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7E" w:rsidRDefault="00075B7E" w:rsidP="00075B7E">
      <w:pPr>
        <w:pStyle w:val="10"/>
        <w:numPr>
          <w:ilvl w:val="0"/>
          <w:numId w:val="1"/>
        </w:numPr>
        <w:shd w:val="clear" w:color="auto" w:fill="auto"/>
        <w:tabs>
          <w:tab w:val="left" w:pos="3118"/>
        </w:tabs>
        <w:spacing w:line="283" w:lineRule="exact"/>
        <w:ind w:left="2820"/>
      </w:pPr>
      <w:bookmarkStart w:id="0" w:name="bookmark3"/>
      <w:r>
        <w:t xml:space="preserve">Порядок отчисления </w:t>
      </w:r>
      <w:proofErr w:type="gramStart"/>
      <w:r>
        <w:t>обучающихся</w:t>
      </w:r>
      <w:bookmarkEnd w:id="0"/>
      <w:proofErr w:type="gramEnd"/>
    </w:p>
    <w:p w:rsidR="00075B7E" w:rsidRDefault="00075B7E" w:rsidP="00075B7E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line="283" w:lineRule="exact"/>
        <w:ind w:firstLine="780"/>
      </w:pPr>
      <w:r>
        <w:t>Основанием для отчисления обучающегося является:</w:t>
      </w:r>
    </w:p>
    <w:p w:rsidR="00075B7E" w:rsidRDefault="00075B7E" w:rsidP="00075B7E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line="283" w:lineRule="exact"/>
        <w:ind w:firstLine="780"/>
      </w:pPr>
      <w:r>
        <w:t>отсутствие медицинского документа о состоянии здоровья обучающегося;</w:t>
      </w:r>
    </w:p>
    <w:p w:rsidR="00075B7E" w:rsidRDefault="00075B7E" w:rsidP="00075B7E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ind w:firstLine="780"/>
      </w:pPr>
      <w:r>
        <w:t>желание обучающегося (при наличии заявления от обучающегося и (или) родителя (законного представителя);</w:t>
      </w:r>
    </w:p>
    <w:p w:rsidR="00075B7E" w:rsidRDefault="00075B7E" w:rsidP="00075B7E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after="8" w:line="220" w:lineRule="exact"/>
        <w:ind w:firstLine="780"/>
      </w:pPr>
      <w:r>
        <w:t xml:space="preserve">невыполнение учебного плана </w:t>
      </w:r>
      <w:proofErr w:type="gramStart"/>
      <w:r>
        <w:t>обучающимся</w:t>
      </w:r>
      <w:proofErr w:type="gramEnd"/>
      <w:r>
        <w:t>;</w:t>
      </w:r>
    </w:p>
    <w:p w:rsidR="00075B7E" w:rsidRDefault="00075B7E" w:rsidP="00075B7E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line="220" w:lineRule="exact"/>
        <w:ind w:firstLine="780"/>
      </w:pPr>
      <w:r>
        <w:t>по окончании полного курса освоения образовательной программы;</w:t>
      </w:r>
    </w:p>
    <w:p w:rsidR="00075B7E" w:rsidRDefault="00075B7E" w:rsidP="00075B7E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ind w:firstLine="780"/>
      </w:pPr>
      <w:r>
        <w:t>медицинское заключение, исключающее возможность дальнейшего продолжения обучения в Учреждении.</w:t>
      </w:r>
    </w:p>
    <w:p w:rsidR="00075B7E" w:rsidRDefault="00075B7E" w:rsidP="00075B7E">
      <w:pPr>
        <w:pStyle w:val="20"/>
        <w:numPr>
          <w:ilvl w:val="1"/>
          <w:numId w:val="1"/>
        </w:numPr>
        <w:shd w:val="clear" w:color="auto" w:fill="auto"/>
        <w:tabs>
          <w:tab w:val="left" w:pos="1177"/>
        </w:tabs>
        <w:ind w:firstLine="780"/>
      </w:pPr>
      <w:r>
        <w:t>Отчисление обучающегося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075B7E" w:rsidRDefault="00075B7E" w:rsidP="00075B7E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ind w:firstLine="780"/>
      </w:pPr>
      <w:bookmarkStart w:id="1" w:name="_GoBack"/>
      <w:bookmarkEnd w:id="1"/>
      <w:r>
        <w:t>При отчислении обучающегося, использующего для обучения сертификат дополнительного образования, Учреждение в течение 1 рабочего дня вносит информацию об этом факте в ИС.</w:t>
      </w:r>
    </w:p>
    <w:p w:rsidR="00075B7E" w:rsidRDefault="00075B7E" w:rsidP="00075B7E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after="267"/>
        <w:ind w:firstLine="780"/>
      </w:pPr>
      <w:r>
        <w:t>Спорные вопросы, возникающие в ходе отчисления обучающегося из учебной группы,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B80D78" w:rsidRDefault="00B80D78"/>
    <w:sectPr w:rsidR="00B8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2FEE"/>
    <w:multiLevelType w:val="multilevel"/>
    <w:tmpl w:val="FDC62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8362CB"/>
    <w:multiLevelType w:val="multilevel"/>
    <w:tmpl w:val="A6FA5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8D"/>
    <w:rsid w:val="00075B7E"/>
    <w:rsid w:val="00523C8D"/>
    <w:rsid w:val="00B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75B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75B7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75B7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5B7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75B7E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75B7E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75B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75B7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75B7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5B7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75B7E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75B7E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2</cp:revision>
  <dcterms:created xsi:type="dcterms:W3CDTF">2020-03-09T16:30:00Z</dcterms:created>
  <dcterms:modified xsi:type="dcterms:W3CDTF">2020-03-09T16:30:00Z</dcterms:modified>
</cp:coreProperties>
</file>