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56" w:rsidRDefault="00C42256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\</w:t>
      </w: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C1EB95F" wp14:editId="01BA3553">
            <wp:extent cx="3288030" cy="2533650"/>
            <wp:effectExtent l="0" t="152400" r="0" b="895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01217-082602_WhatsApp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46" b="31425"/>
                    <a:stretch/>
                  </pic:blipFill>
                  <pic:spPr bwMode="auto">
                    <a:xfrm>
                      <a:off x="0" y="0"/>
                      <a:ext cx="3294113" cy="25383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2256" w:rsidRDefault="00C42256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323DC" w:rsidRPr="004058CB" w:rsidRDefault="00B323DC" w:rsidP="00B323DC">
      <w:pPr>
        <w:spacing w:after="0" w:line="240" w:lineRule="auto"/>
        <w:textAlignment w:val="baseline"/>
        <w:rPr>
          <w:rFonts w:ascii="Monotype Corsiva" w:eastAsia="Times New Roman" w:hAnsi="Monotype Corsiva" w:cs="Arial"/>
          <w:color w:val="000000"/>
          <w:sz w:val="36"/>
          <w:szCs w:val="36"/>
          <w:lang w:eastAsia="ru-RU"/>
        </w:rPr>
      </w:pP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 Председателем </w:t>
      </w:r>
      <w:proofErr w:type="spellStart"/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Проф</w:t>
      </w:r>
      <w:r w:rsidR="00C42256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осоюзного</w:t>
      </w:r>
      <w:proofErr w:type="spellEnd"/>
      <w:r w:rsidR="00C42256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комитета является</w:t>
      </w:r>
      <w:r w:rsid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="00C42256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  Давлетова </w:t>
      </w:r>
      <w:proofErr w:type="spellStart"/>
      <w:r w:rsidR="00C42256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Руият</w:t>
      </w:r>
      <w:proofErr w:type="spellEnd"/>
      <w:r w:rsidR="00C42256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="00C42256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Вахмурадовна</w:t>
      </w:r>
      <w:proofErr w:type="spellEnd"/>
      <w:r w:rsidR="00C42256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B323DC" w:rsidRPr="004058CB" w:rsidRDefault="00C42256" w:rsidP="00B323DC">
      <w:pPr>
        <w:spacing w:after="0" w:line="240" w:lineRule="auto"/>
        <w:textAlignment w:val="baseline"/>
        <w:rPr>
          <w:rFonts w:ascii="Monotype Corsiva" w:eastAsia="Times New Roman" w:hAnsi="Monotype Corsiva" w:cs="Arial"/>
          <w:color w:val="000000"/>
          <w:sz w:val="36"/>
          <w:szCs w:val="36"/>
          <w:lang w:eastAsia="ru-RU"/>
        </w:rPr>
      </w:pP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С 2004</w:t>
      </w:r>
      <w:r w:rsidR="00B323DC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год</w:t>
      </w: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а работает в МБОУ</w:t>
      </w:r>
      <w:r w:rsid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Пятилеткинская</w:t>
      </w:r>
      <w:proofErr w:type="spellEnd"/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СОШ </w:t>
      </w:r>
      <w:r w:rsidR="00B323DC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", </w:t>
      </w:r>
      <w:r w:rsidR="004058CB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председателем</w:t>
      </w:r>
      <w:r w:rsidR="00B323DC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Профко</w:t>
      </w: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ма была избрана 13 апреля   2016</w:t>
      </w:r>
      <w:r w:rsidR="00B323DC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года.</w:t>
      </w:r>
    </w:p>
    <w:p w:rsidR="00B323DC" w:rsidRPr="004058CB" w:rsidRDefault="00B323DC" w:rsidP="00B323DC">
      <w:pPr>
        <w:spacing w:after="0" w:line="240" w:lineRule="auto"/>
        <w:textAlignment w:val="baseline"/>
        <w:rPr>
          <w:rFonts w:ascii="Monotype Corsiva" w:eastAsia="Times New Roman" w:hAnsi="Monotype Corsiva" w:cs="Arial"/>
          <w:color w:val="000000"/>
          <w:sz w:val="36"/>
          <w:szCs w:val="36"/>
          <w:lang w:eastAsia="ru-RU"/>
        </w:rPr>
      </w:pP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      Быть лидером, а таковым должен являться председатель Профкома, в учительском коллективе сложно.</w:t>
      </w:r>
    </w:p>
    <w:p w:rsidR="00B323DC" w:rsidRPr="004058CB" w:rsidRDefault="00B323DC" w:rsidP="00B323DC">
      <w:pPr>
        <w:spacing w:after="0" w:line="240" w:lineRule="auto"/>
        <w:textAlignment w:val="baseline"/>
        <w:rPr>
          <w:rFonts w:ascii="Monotype Corsiva" w:eastAsia="Times New Roman" w:hAnsi="Monotype Corsiva" w:cs="Arial"/>
          <w:color w:val="000000"/>
          <w:sz w:val="36"/>
          <w:szCs w:val="36"/>
          <w:lang w:eastAsia="ru-RU"/>
        </w:rPr>
      </w:pP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    Для установления и поддержания оптимальных межличностных взаимодействий, организации своего общения с окружающими, в моём случае с коллегами, необходимо обладать некоторой системой знаний и умений, которую принято называть «социально-психологическая или коммуникативная компетенция".</w:t>
      </w:r>
    </w:p>
    <w:p w:rsidR="00B323DC" w:rsidRPr="004058CB" w:rsidRDefault="00B323DC" w:rsidP="00B323DC">
      <w:pPr>
        <w:spacing w:after="0" w:line="240" w:lineRule="auto"/>
        <w:textAlignment w:val="baseline"/>
        <w:rPr>
          <w:rFonts w:ascii="Monotype Corsiva" w:eastAsia="Times New Roman" w:hAnsi="Monotype Corsiva" w:cs="Arial"/>
          <w:color w:val="000000"/>
          <w:sz w:val="36"/>
          <w:szCs w:val="36"/>
          <w:lang w:eastAsia="ru-RU"/>
        </w:rPr>
      </w:pP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      По моему мнению, основными личностными качествами профсоюзного лидера являются: </w:t>
      </w: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br/>
        <w:t>- энергичность;</w:t>
      </w: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br/>
        <w:t>- любознательность; </w:t>
      </w: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br/>
        <w:t>- коммуникабельность;</w:t>
      </w: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br/>
        <w:t>- креативность; </w:t>
      </w: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br/>
        <w:t>- чувство собственного достоинства.</w:t>
      </w: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br/>
        <w:t>    Одними из них я обладаю, над некоторыми работаю.</w:t>
      </w:r>
    </w:p>
    <w:p w:rsidR="00B323DC" w:rsidRPr="004058CB" w:rsidRDefault="00B323DC" w:rsidP="00B323DC">
      <w:pPr>
        <w:spacing w:after="0" w:line="240" w:lineRule="auto"/>
        <w:textAlignment w:val="baseline"/>
        <w:rPr>
          <w:rFonts w:ascii="Monotype Corsiva" w:eastAsia="Times New Roman" w:hAnsi="Monotype Corsiva" w:cs="Arial"/>
          <w:color w:val="000000"/>
          <w:sz w:val="36"/>
          <w:szCs w:val="36"/>
          <w:lang w:eastAsia="ru-RU"/>
        </w:rPr>
      </w:pP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 xml:space="preserve">                                                                                      </w:t>
      </w:r>
      <w:r w:rsidR="00C42256"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>                         </w:t>
      </w:r>
    </w:p>
    <w:p w:rsidR="00B323DC" w:rsidRPr="004058CB" w:rsidRDefault="00B323DC" w:rsidP="00B323DC">
      <w:pPr>
        <w:spacing w:after="0" w:line="240" w:lineRule="auto"/>
        <w:textAlignment w:val="baseline"/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</w:pPr>
      <w:r w:rsidRPr="004058CB">
        <w:rPr>
          <w:rFonts w:ascii="Monotype Corsiva" w:eastAsia="Times New Roman" w:hAnsi="Monotype Corsiva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        </w:t>
      </w: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своей деятельности профсоюзная организация школы руководствуется Уставом профсоюза, Законом РФ "О профессиональных союзах, их правах и гарантиях деятельности", действующим законодательством РФ и субъекта РФ, нормативными актами выборных органов Профсоюза и соответствующих территориальных организаций Профсоюза, настоящим Положением.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        На учёте в первичной профсоюзной организации </w:t>
      </w:r>
      <w:proofErr w:type="spellStart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Костекской</w:t>
      </w:r>
      <w:proofErr w:type="spellEnd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школы состоят 74 человек, что составляет 100% сотрудников школы.</w:t>
      </w: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  <w:t>           В составе первичной профсоюзной организации:</w:t>
      </w:r>
    </w:p>
    <w:p w:rsidR="00B323DC" w:rsidRPr="00B323DC" w:rsidRDefault="00193E4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- педагогических работников – 27</w:t>
      </w:r>
      <w:r w:rsidR="00B323DC"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чел.</w:t>
      </w:r>
      <w:r w:rsidR="00B323DC"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  <w:t>-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административных работников – 3</w:t>
      </w:r>
      <w:r w:rsidR="00B323DC"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чел.</w:t>
      </w:r>
      <w:r w:rsidR="00B323DC"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- </w:t>
      </w:r>
      <w:proofErr w:type="spellStart"/>
      <w:r w:rsidR="00B323DC"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вспомогательно</w:t>
      </w:r>
      <w:proofErr w:type="spellEnd"/>
      <w:r w:rsidR="00B323DC"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-технического персонала –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1</w:t>
      </w:r>
      <w:r w:rsidR="00B323DC"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2 чел.</w:t>
      </w:r>
      <w:r w:rsidR="00B323DC" w:rsidRPr="00B323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       Функциональные обязанности. Профсоюза инструктажа для вновь поступающих, инструктажа на рабочем месте, работа администрации по ознакомлению работающих с правилами техники безопасности. Профсоюзный комитет контролирует соблюдение законодательства о продолжительности рабочего дня, соответствия рабочих мест правилам техники безопасности.</w:t>
      </w: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          Профсоюзный комитет осуществляет контроль за выполнением соглашений по охране труда, обязательств по коллективному договору, плана улучшения условий охраны труда и </w:t>
      </w:r>
      <w:proofErr w:type="spellStart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санитарно</w:t>
      </w:r>
      <w:proofErr w:type="spellEnd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- оздоровительных мероприятий, правильностью применения Положения об учёте и расследовании несчастных случаев на производстве, соблюдением законодательства об охране труда женщин и молодежи.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       Профсоюзный комитет проводит проверки соблюдения законодательства о труде, обсуждает результаты проверки на собрании членов Профсоюза. Ежегодно заслушивается доклад директора школы о выполнении обязательств по коллективному договору, мероприятий по организации и улучшению условий труда.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           В целях повышения авторитета Профсоюза школы и улучшения социально-трудовой защиты, профсоюзный комитет в полной мере использует права, предоставленные ему Законом о Профсоюзах, действующим трудовым законодательством.                   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         Под контролем Профсоюза соблюдение трудового законодательства о приёме на работу, переводе на другую работу, увольнении, ведении трудовых книжек, режиме рабочего времени и времени отдыха, об оплате труда, гарантиях и компенсациях, о выплате надбавок стимулирующего характера сотрудникам школы.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         В целях повышения авторитета профсоюза школы и улучшения социально-трудовой защиты, профсоюзный комитет в полной мере использует права, предоставленные ему Законом о профсоюзах, действующим трудовым законодательством.                       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             Заключенный коллективный договор повышает социальные льготы и гарантии.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           Под контролем профсоюза соблюдение трудового законодательства о приеме на работу, переводе на другую работу, увольнении, ведении трудовых книжек, режиме рабочего времени и времени отдыха, об оплате труда, гарантиях и компенсациях, о выплате надбавок стимулирующего характера сотрудникам школы.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            Благодаря активной работе Профсоюзного комитета в нашей школе сложилась благоприятная психологическая обстановка.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​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​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​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​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​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                  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B323DC" w:rsidRPr="00B323DC" w:rsidRDefault="00B323DC" w:rsidP="00B323DC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4058CB" w:rsidRDefault="004058CB" w:rsidP="00441C9E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53"/>
          <w:szCs w:val="53"/>
          <w:lang w:eastAsia="ru-RU"/>
        </w:rPr>
      </w:pPr>
    </w:p>
    <w:p w:rsidR="00B323DC" w:rsidRPr="00B323DC" w:rsidRDefault="00B323DC" w:rsidP="00441C9E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53"/>
          <w:szCs w:val="53"/>
          <w:lang w:eastAsia="ru-RU"/>
        </w:rPr>
      </w:pPr>
      <w:r w:rsidRPr="00B323DC"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4336CA54" wp14:editId="7C82C669">
                <wp:extent cx="304800" cy="304800"/>
                <wp:effectExtent l="0" t="0" r="0" b="0"/>
                <wp:docPr id="12" name="AutoShape 1" descr="https://static.wixstatic.com/media/41d000_7dee88a859a64ac8bb4e5e5f58458c14.png/v1/fill/w_142,h_156,al_c,q_85,usm_0.66_1.00_0.01/41d000_7dee88a859a64ac8bb4e5e5f58458c14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6CDA6" id="AutoShape 1" o:spid="_x0000_s1026" alt="https://static.wixstatic.com/media/41d000_7dee88a859a64ac8bb4e5e5f58458c14.png/v1/fill/w_142,h_156,al_c,q_85,usm_0.66_1.00_0.01/41d000_7dee88a859a64ac8bb4e5e5f58458c14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0CWIkaAwAAbQ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B323DC" w:rsidRPr="00441C9E" w:rsidRDefault="00B323DC" w:rsidP="00441C9E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323D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lastRenderedPageBreak/>
        <w:t>ПРОФСОЮЗНЫЙ КОМИТЕТ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   </w:t>
      </w:r>
      <w:r w:rsidRPr="00B323D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Председатель Профкома – </w:t>
      </w:r>
    </w:p>
    <w:p w:rsidR="00B323DC" w:rsidRPr="00B323DC" w:rsidRDefault="00193E4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Давлетова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Рукият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Вахмурадовна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 1.Организация работы по приёму в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Профсоюз;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 2.Информирование и разъяснение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 позиции Центрального Комитета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профсоюза, городского комитета о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важнейших документах и событиях 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профсоюзной жизни, о деятельности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профсоюзного комитета первичной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организации, организация и участие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 коллективных акциях Профсоюза;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  3.Работа с письменными   обращениями,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заявлениями членов Профсоюза;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  4.Работа по награждению   профсоюзного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актива;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  5.Разработка текущих и   перспективных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планов работы профсоюзного   комитета;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  6.Работа по контролю за соблюдением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трудового законодательства в вопросах: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оплаты труда, проведения аттестации,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предоставления льгот обучающимся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заочно, предоставления ежегодного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отпуска, установления материального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поощрения, порядка применения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поощрения.      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4058CB" w:rsidRDefault="004058CB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  <w:r w:rsidRPr="00B323D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Заместитель Председателя Профком</w:t>
      </w:r>
      <w:r w:rsidR="00066D0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 - .</w:t>
      </w:r>
      <w:proofErr w:type="spellStart"/>
      <w:r w:rsidR="00066D0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Лорсанова</w:t>
      </w:r>
      <w:proofErr w:type="spellEnd"/>
      <w:r w:rsidR="00066D0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А.А.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1.Выработка предложений по кандидатурам в состав комиссии по ведению переговоров для принятия </w:t>
      </w:r>
      <w:proofErr w:type="spellStart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колдоговора</w:t>
      </w:r>
      <w:proofErr w:type="spellEnd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2.Разработка условий </w:t>
      </w:r>
      <w:proofErr w:type="spellStart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колдоговора</w:t>
      </w:r>
      <w:proofErr w:type="spellEnd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, обеспечивающих сохранение и улучшение положения </w:t>
      </w:r>
      <w:proofErr w:type="gramStart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работников  по</w:t>
      </w:r>
      <w:proofErr w:type="gramEnd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сравнению с действующим законодательством, по упорядочению взаимных обязательств между администрацией и трудовым коллективом, а также улучшению условий труда, быта и отдыха работников;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3.Подготовка и проведение собрания работников учреждений по утверждению </w:t>
      </w:r>
      <w:proofErr w:type="spellStart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колдоговора</w:t>
      </w:r>
      <w:proofErr w:type="spellEnd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4.Контроль за выполнением условий </w:t>
      </w:r>
      <w:proofErr w:type="spellStart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колдоговора</w:t>
      </w:r>
      <w:proofErr w:type="spellEnd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.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441C9E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B323D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Комитет по культурно-массовой </w:t>
      </w:r>
      <w:proofErr w:type="gramStart"/>
      <w:r w:rsidRPr="00B323D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  спортивно</w:t>
      </w:r>
      <w:proofErr w:type="gramEnd"/>
      <w:r w:rsidRPr="00B323D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оздоровительной работе:</w:t>
      </w:r>
    </w:p>
    <w:p w:rsidR="00B323DC" w:rsidRPr="00B323DC" w:rsidRDefault="00441C9E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Гажимагомедов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М. Г.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1.Разработка проектов решений, собраний и заседаний профсоюзного комитета;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2.Ведение протоколов профсоюзных собраний и заседаний профкома;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3.Организация культурно-массовой работы среди членов Профсоюза: проведение вечеров отдыха, чествование юбиляров;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4.Работа по улучшению жилищно-бытовых условий членов Профсоюза.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5.Организация спортивно-оздоровительной работы;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6.Работа по организации летнего отдыха детей членов Профсоюза;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Комитет по </w:t>
      </w:r>
      <w:proofErr w:type="gramStart"/>
      <w:r w:rsidRPr="00B323D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охране  труда</w:t>
      </w:r>
      <w:proofErr w:type="gramEnd"/>
      <w:r w:rsidRPr="00B323D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и работе  с ветеранами педагогического труд</w:t>
      </w:r>
      <w:r w:rsidR="00193E4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а.         </w:t>
      </w:r>
      <w:proofErr w:type="spellStart"/>
      <w:r w:rsidR="00193E4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Гаджимагомедов</w:t>
      </w:r>
      <w:proofErr w:type="spellEnd"/>
      <w:r w:rsidR="00193E4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193E4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М  Г.</w:t>
      </w:r>
      <w:proofErr w:type="gramEnd"/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1.Организация работы по соблюдению Правил внутреннего трудового распорядка: перерывов для отдыха и питания, привлечения к работе в выходные и праздничные дни;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2.Согласование   инструкций по охране труда, участие в комиссиях по расследованию несчастных случаев, формирование и организация деятельности совместных комиссий по охране труда; 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3.Работа с ветеранами школы.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Ревизионная </w:t>
      </w:r>
      <w:proofErr w:type="gramStart"/>
      <w:r w:rsidRPr="00B323D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коми</w:t>
      </w:r>
      <w:r w:rsidR="00193E4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ссия:   </w:t>
      </w:r>
      <w:proofErr w:type="gramEnd"/>
      <w:r w:rsidR="00193E4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066D0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Арзамулова</w:t>
      </w:r>
      <w:proofErr w:type="spellEnd"/>
      <w:r w:rsidR="00066D0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Ф. И .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Финансовая работа профкома включает в себя:</w:t>
      </w:r>
    </w:p>
    <w:p w:rsidR="00B323DC" w:rsidRPr="00B323DC" w:rsidRDefault="00B323DC" w:rsidP="00B323DC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составление сметы на календарный год;</w:t>
      </w:r>
    </w:p>
    <w:p w:rsidR="00B323DC" w:rsidRPr="00B323DC" w:rsidRDefault="00B323DC" w:rsidP="00B323DC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беспечение</w:t>
      </w:r>
      <w:proofErr w:type="spellEnd"/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своевременного поступления в кассу профсоюзной организации денежных средств (работа по сбору членских взносов), предусмотренных сметой;</w:t>
      </w:r>
    </w:p>
    <w:p w:rsidR="00B323DC" w:rsidRPr="00B323DC" w:rsidRDefault="00B323DC" w:rsidP="00B323DC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осуществление расходования профсоюзных средств согласно смете;</w:t>
      </w:r>
    </w:p>
    <w:p w:rsidR="00B323DC" w:rsidRPr="00B323DC" w:rsidRDefault="00B323DC" w:rsidP="00B323DC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ведение бухгалтерского учета и отчетности;</w:t>
      </w:r>
    </w:p>
    <w:p w:rsidR="00B323DC" w:rsidRPr="00B323DC" w:rsidRDefault="00B323DC" w:rsidP="00B323DC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создание условий для сохранности денежных средств и мате</w:t>
      </w: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softHyphen/>
        <w:t>риальных ценностей профсоюзной организации;</w:t>
      </w:r>
    </w:p>
    <w:p w:rsidR="00B323DC" w:rsidRPr="00B323DC" w:rsidRDefault="00B323DC" w:rsidP="00B323DC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предоставление возможности и создание условий для работы ревизионной комиссии;</w:t>
      </w:r>
    </w:p>
    <w:p w:rsidR="00B323DC" w:rsidRPr="00B323DC" w:rsidRDefault="00B323DC" w:rsidP="00B323DC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составление отчета об использовании средств профсоюзного бюдже</w:t>
      </w: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softHyphen/>
        <w:t>та и предоставление его на рассмотрение и утверждение соответствующего выборного профсоюзного органа или собрания (конференции);</w:t>
      </w:r>
    </w:p>
    <w:p w:rsidR="00B323DC" w:rsidRPr="00B323DC" w:rsidRDefault="00B323DC" w:rsidP="00B323DC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3D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своевременное предоставление отчета в налоговые органы, вышестоящие профсоюзные органы.</w: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323DC"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1E6AD73A" wp14:editId="68D86DB8">
                <wp:extent cx="304800" cy="304800"/>
                <wp:effectExtent l="0" t="0" r="0" b="0"/>
                <wp:docPr id="5" name="AutoShape 8" descr="https://static.wixstatic.com/media/a9ff3b_5f378900670848919283755eb67a5949.jpg/v1/fill/w_124,h_117,al_c,q_80,usm_0.66_1.00_0.01/a9ff3b_5f378900670848919283755eb67a5949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8898A" id="AutoShape 8" o:spid="_x0000_s1026" alt="https://static.wixstatic.com/media/a9ff3b_5f378900670848919283755eb67a5949.jpg/v1/fill/w_124,h_117,al_c,q_80,usm_0.66_1.00_0.01/a9ff3b_5f378900670848919283755eb67a5949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0MQ7+hkDAABs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323DC"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03CF7E20" wp14:editId="0F7EC83F">
                <wp:extent cx="304800" cy="304800"/>
                <wp:effectExtent l="0" t="0" r="0" b="0"/>
                <wp:docPr id="4" name="AutoShape 9" descr="https://static.wixstatic.com/media/a9ff3b_7125cf82b18841c2961ce0a241b78826.jpg/v1/fill/w_124,h_117,al_c,q_80,usm_0.66_1.00_0.01/a9ff3b_7125cf82b18841c2961ce0a241b7882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2F190" id="AutoShape 9" o:spid="_x0000_s1026" alt="https://static.wixstatic.com/media/a9ff3b_7125cf82b18841c2961ce0a241b78826.jpg/v1/fill/w_124,h_117,al_c,q_80,usm_0.66_1.00_0.01/a9ff3b_7125cf82b18841c2961ce0a241b78826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BjtEpYaAwAAbA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B323DC" w:rsidRPr="00B323DC" w:rsidRDefault="00B323DC" w:rsidP="00B323D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323DC"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4A2651FD" wp14:editId="49294070">
                <wp:extent cx="304800" cy="304800"/>
                <wp:effectExtent l="0" t="0" r="0" b="0"/>
                <wp:docPr id="3" name="AutoShape 10" descr="https://static.wixstatic.com/media/a9ff3b_1d0b83b8723c4dc39192405fd083142a.jpg/v1/fill/w_124,h_117,al_c,q_80,usm_0.66_1.00_0.01/a9ff3b_1d0b83b8723c4dc39192405fd083142a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B75C9" id="AutoShape 10" o:spid="_x0000_s1026" alt="https://static.wixstatic.com/media/a9ff3b_1d0b83b8723c4dc39192405fd083142a.jpg/v1/fill/w_124,h_117,al_c,q_80,usm_0.66_1.00_0.01/a9ff3b_1d0b83b8723c4dc39192405fd083142a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736N9GwMAAG0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26014A" w:rsidRDefault="0026014A"/>
    <w:sectPr w:rsidR="0026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8403A"/>
    <w:multiLevelType w:val="multilevel"/>
    <w:tmpl w:val="8792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E7"/>
    <w:rsid w:val="00066D03"/>
    <w:rsid w:val="00193E4B"/>
    <w:rsid w:val="0026014A"/>
    <w:rsid w:val="004058CB"/>
    <w:rsid w:val="00441C9E"/>
    <w:rsid w:val="00993BE7"/>
    <w:rsid w:val="00B323DC"/>
    <w:rsid w:val="00C4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5EA8"/>
  <w15:chartTrackingRefBased/>
  <w15:docId w15:val="{2879D8CD-5C53-4324-9FAD-A1E1C8BF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075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014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29878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5329">
                                  <w:marLeft w:val="0"/>
                                  <w:marRight w:val="0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8001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87883">
                                  <w:marLeft w:val="0"/>
                                  <w:marRight w:val="0"/>
                                  <w:marTop w:val="285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153445">
                                  <w:marLeft w:val="0"/>
                                  <w:marRight w:val="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1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42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5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8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5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1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12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4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1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9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9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23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1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46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7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20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61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9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8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21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5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5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37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  <w:div w:id="7418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981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dcterms:created xsi:type="dcterms:W3CDTF">2020-12-15T15:41:00Z</dcterms:created>
  <dcterms:modified xsi:type="dcterms:W3CDTF">2020-12-22T11:42:00Z</dcterms:modified>
</cp:coreProperties>
</file>